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699" w:rsidRPr="00A20D60" w:rsidRDefault="00D77699" w:rsidP="00D77699">
      <w:pPr>
        <w:spacing w:line="264" w:lineRule="auto"/>
        <w:rPr>
          <w:rFonts w:asciiTheme="majorHAnsi" w:hAnsiTheme="majorHAnsi" w:cs="Calibri Light"/>
          <w:sz w:val="22"/>
          <w:szCs w:val="22"/>
        </w:rPr>
      </w:pPr>
      <w:bookmarkStart w:id="0" w:name="_GoBack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77699" w:rsidRPr="00A20D60" w:rsidTr="0022710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D77699" w:rsidRPr="00A20D60" w:rsidTr="0022710B">
        <w:tc>
          <w:tcPr>
            <w:tcW w:w="1799" w:type="dxa"/>
            <w:gridSpan w:val="3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Predmet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Kiparska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forma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prostorska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instalacija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II</w:t>
            </w:r>
          </w:p>
        </w:tc>
      </w:tr>
      <w:tr w:rsidR="00D77699" w:rsidRPr="00A20D60" w:rsidTr="0022710B">
        <w:tc>
          <w:tcPr>
            <w:tcW w:w="1799" w:type="dxa"/>
            <w:gridSpan w:val="3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Sculptural Form and Spatial Installations II</w:t>
            </w:r>
          </w:p>
        </w:tc>
      </w:tr>
      <w:tr w:rsidR="00D77699" w:rsidRPr="00A20D60" w:rsidTr="0022710B">
        <w:tc>
          <w:tcPr>
            <w:tcW w:w="3307" w:type="dxa"/>
            <w:gridSpan w:val="5"/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</w:tr>
      <w:tr w:rsidR="00D77699" w:rsidRPr="00A20D60" w:rsidTr="0022710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Študijski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stopnja</w:t>
            </w:r>
            <w:proofErr w:type="spellEnd"/>
          </w:p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Študijska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smer</w:t>
            </w:r>
            <w:proofErr w:type="spellEnd"/>
          </w:p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Letnik</w:t>
            </w:r>
            <w:proofErr w:type="spellEnd"/>
          </w:p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Semester</w:t>
            </w:r>
          </w:p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Semester</w:t>
            </w:r>
          </w:p>
        </w:tc>
      </w:tr>
      <w:tr w:rsidR="00D77699" w:rsidRPr="00A20D60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Vizualne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umetnosti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oblikovanje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1.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1.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</w:tr>
      <w:tr w:rsidR="00D77699" w:rsidRPr="00A20D60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Visual Arts and Design, Bachelor (1st Cycle)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</w:tr>
      <w:tr w:rsidR="00D77699" w:rsidRPr="00A20D60" w:rsidTr="0022710B">
        <w:trPr>
          <w:trHeight w:val="103"/>
        </w:trPr>
        <w:tc>
          <w:tcPr>
            <w:tcW w:w="9690" w:type="dxa"/>
            <w:gridSpan w:val="18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bCs/>
                <w:sz w:val="22"/>
                <w:szCs w:val="22"/>
              </w:rPr>
            </w:pPr>
          </w:p>
        </w:tc>
      </w:tr>
      <w:tr w:rsidR="00D77699" w:rsidRPr="00A20D60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Vrsta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predmeta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Obvezni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predmet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/ Compulsory subject</w:t>
            </w:r>
          </w:p>
        </w:tc>
      </w:tr>
      <w:tr w:rsidR="00D77699" w:rsidRPr="00A20D60" w:rsidTr="0022710B">
        <w:tc>
          <w:tcPr>
            <w:tcW w:w="5718" w:type="dxa"/>
            <w:gridSpan w:val="12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</w:tr>
      <w:tr w:rsidR="00D77699" w:rsidRPr="00A20D60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Univerzitetna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koda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predmeta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</w:tr>
      <w:tr w:rsidR="00D77699" w:rsidRPr="00A20D60" w:rsidTr="0022710B">
        <w:tc>
          <w:tcPr>
            <w:tcW w:w="9690" w:type="dxa"/>
            <w:gridSpan w:val="18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</w:tr>
      <w:tr w:rsidR="00D77699" w:rsidRPr="00A20D60" w:rsidTr="0022710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Predavanja</w:t>
            </w:r>
            <w:proofErr w:type="spellEnd"/>
          </w:p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Seminar</w:t>
            </w:r>
          </w:p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Vaje</w:t>
            </w:r>
            <w:proofErr w:type="spellEnd"/>
          </w:p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Tutorials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Klinične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vaje</w:t>
            </w:r>
            <w:proofErr w:type="spellEnd"/>
          </w:p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Druge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oblike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Samost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delo</w:t>
            </w:r>
            <w:proofErr w:type="spellEnd"/>
          </w:p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Individ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699" w:rsidRPr="00A20D60" w:rsidRDefault="00D77699" w:rsidP="0022710B">
            <w:pPr>
              <w:spacing w:line="264" w:lineRule="auto"/>
              <w:jc w:val="center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ECTS</w:t>
            </w:r>
          </w:p>
        </w:tc>
      </w:tr>
      <w:tr w:rsidR="00D77699" w:rsidRPr="00A20D60" w:rsidTr="0022710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36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6</w:t>
            </w:r>
          </w:p>
        </w:tc>
      </w:tr>
      <w:tr w:rsidR="00D77699" w:rsidRPr="00A20D60" w:rsidTr="0022710B">
        <w:tc>
          <w:tcPr>
            <w:tcW w:w="9690" w:type="dxa"/>
            <w:gridSpan w:val="18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bCs/>
                <w:sz w:val="22"/>
                <w:szCs w:val="22"/>
              </w:rPr>
            </w:pPr>
          </w:p>
        </w:tc>
      </w:tr>
      <w:tr w:rsidR="00D77699" w:rsidRPr="00A20D60" w:rsidTr="0022710B">
        <w:tc>
          <w:tcPr>
            <w:tcW w:w="3307" w:type="dxa"/>
            <w:gridSpan w:val="5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Nosilec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predmeta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prof. dr. Tilen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Žbona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 doc. dr.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Nemanja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Cvijanovič</w:t>
            </w:r>
            <w:proofErr w:type="spellEnd"/>
          </w:p>
        </w:tc>
      </w:tr>
      <w:tr w:rsidR="00D77699" w:rsidRPr="00A20D60" w:rsidTr="0022710B">
        <w:tc>
          <w:tcPr>
            <w:tcW w:w="9690" w:type="dxa"/>
            <w:gridSpan w:val="18"/>
          </w:tcPr>
          <w:p w:rsidR="00D77699" w:rsidRPr="00A20D60" w:rsidRDefault="00D77699" w:rsidP="0022710B">
            <w:pPr>
              <w:spacing w:line="264" w:lineRule="auto"/>
              <w:jc w:val="both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</w:tr>
      <w:tr w:rsidR="00D77699" w:rsidRPr="00A20D60" w:rsidTr="0022710B">
        <w:tc>
          <w:tcPr>
            <w:tcW w:w="1641" w:type="dxa"/>
            <w:gridSpan w:val="2"/>
            <w:vMerge w:val="restart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Jeziki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/ </w:t>
            </w: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="00D77699" w:rsidRPr="00A20D60" w:rsidRDefault="00D77699" w:rsidP="0022710B">
            <w:pPr>
              <w:spacing w:line="264" w:lineRule="auto"/>
              <w:jc w:val="right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Predavanja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jc w:val="both"/>
              <w:rPr>
                <w:rFonts w:asciiTheme="majorHAnsi" w:hAnsiTheme="majorHAnsi" w:cs="Calibri Light"/>
                <w:bCs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Slovenski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/Slovene</w:t>
            </w:r>
          </w:p>
        </w:tc>
      </w:tr>
      <w:tr w:rsidR="00D77699" w:rsidRPr="00A20D60" w:rsidTr="0022710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D77699" w:rsidRPr="00A20D60" w:rsidRDefault="00D77699" w:rsidP="0022710B">
            <w:pPr>
              <w:spacing w:line="264" w:lineRule="auto"/>
              <w:jc w:val="right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Vaje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/ Tutorials: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jc w:val="both"/>
              <w:rPr>
                <w:rFonts w:asciiTheme="majorHAnsi" w:hAnsiTheme="majorHAnsi" w:cs="Calibri Light"/>
                <w:bCs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Slovenski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/Slovene</w:t>
            </w:r>
          </w:p>
        </w:tc>
      </w:tr>
      <w:tr w:rsidR="00D77699" w:rsidRPr="00A20D60" w:rsidTr="0022710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bCs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Pogoji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vključitev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delo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opravljanje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študijskih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obveznosti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Prerequisites:</w:t>
            </w:r>
          </w:p>
        </w:tc>
      </w:tr>
      <w:tr w:rsidR="00D77699" w:rsidRPr="00A20D60" w:rsidTr="0022710B">
        <w:trPr>
          <w:trHeight w:val="7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Vpis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letnik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Enrolment in the year.</w:t>
            </w:r>
          </w:p>
        </w:tc>
      </w:tr>
      <w:tr w:rsidR="00D77699" w:rsidRPr="00A20D60" w:rsidTr="0022710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Vsebina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: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D77699" w:rsidRPr="00A20D60" w:rsidTr="0022710B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okviru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predmeta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i/>
                <w:sz w:val="22"/>
                <w:szCs w:val="22"/>
              </w:rPr>
              <w:t>Kiparska</w:t>
            </w:r>
            <w:proofErr w:type="spellEnd"/>
            <w:r w:rsidRPr="00A20D60">
              <w:rPr>
                <w:rFonts w:asciiTheme="majorHAnsi" w:hAnsiTheme="majorHAnsi" w:cs="Calibri Light"/>
                <w:i/>
                <w:sz w:val="22"/>
                <w:szCs w:val="22"/>
              </w:rPr>
              <w:t xml:space="preserve"> forma in </w:t>
            </w:r>
            <w:proofErr w:type="spellStart"/>
            <w:r w:rsidRPr="00A20D60">
              <w:rPr>
                <w:rFonts w:asciiTheme="majorHAnsi" w:hAnsiTheme="majorHAnsi" w:cs="Calibri Light"/>
                <w:i/>
                <w:sz w:val="22"/>
                <w:szCs w:val="22"/>
              </w:rPr>
              <w:t>prostorska</w:t>
            </w:r>
            <w:proofErr w:type="spellEnd"/>
            <w:r w:rsidRPr="00A20D60">
              <w:rPr>
                <w:rFonts w:asciiTheme="majorHAnsi" w:hAnsiTheme="majorHAnsi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i/>
                <w:sz w:val="22"/>
                <w:szCs w:val="22"/>
              </w:rPr>
              <w:t>instalacija</w:t>
            </w:r>
            <w:proofErr w:type="spellEnd"/>
            <w:r w:rsidRPr="00A20D60">
              <w:rPr>
                <w:rFonts w:asciiTheme="majorHAnsi" w:hAnsiTheme="majorHAnsi" w:cs="Calibri Light"/>
                <w:i/>
                <w:sz w:val="22"/>
                <w:szCs w:val="22"/>
              </w:rPr>
              <w:t xml:space="preserve"> II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obravnava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prostorsko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formo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instalacijo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modelira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kipari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gradi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prostorsko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formo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se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plastično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udejstvuje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razvija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lasten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kiparski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jezik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goji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občutek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za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lastno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interpretacijo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kiparske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tvorbe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oz.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prostorske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instalacije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</w:t>
            </w:r>
          </w:p>
          <w:p w:rsidR="00D77699" w:rsidRPr="00A20D60" w:rsidRDefault="00D77699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Goji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percepcijo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spodbuja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refleksijo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analizo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pogojev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kiparske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forme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prostorske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instalacije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s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poudarkom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obravnave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tridimenzionalnih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teles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pojavov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</w:t>
            </w: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obravnava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: 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567" w:hanging="425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specifiko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izraznih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sredstev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njihovih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razsežnosti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567" w:hanging="425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medije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njihove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lastnosti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567" w:hanging="425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lastRenderedPageBreak/>
              <w:t>interpretacijo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vizualizacij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kompozicij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oblikotvornih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načelih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567" w:hanging="425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izražanje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različnimi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mediji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različnimi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izraznimi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sredstvi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kleše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modelira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uporablja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nove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medije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video,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fotografijo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uporablja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3D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tehnologije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računalniškem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3D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modeliranju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izdeluje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novomedijske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umetnine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ipd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In the course 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Sculptural Form and Spatial Installation II,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the student deals with spatial form and installation, models, sculpts, builds spatial form and engages in plasticity, develops his/her own sculptural language and cultivates a sense of his/her own interpretation of the sculptural form or spatial installation. </w:t>
            </w: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The student cultivates perception, encourages reflection and analysis of the conditions of sculptural form and spatial installation, with emphasis on the treatment of three-dimensional bodies and phenomena. </w:t>
            </w: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The student considers: </w:t>
            </w:r>
          </w:p>
          <w:p w:rsidR="00D77699" w:rsidRPr="00A20D60" w:rsidRDefault="00D77699" w:rsidP="00D77699">
            <w:pPr>
              <w:numPr>
                <w:ilvl w:val="1"/>
                <w:numId w:val="5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specificity of the means of expression and their dimensions,</w:t>
            </w:r>
          </w:p>
          <w:p w:rsidR="00D77699" w:rsidRPr="00A20D60" w:rsidRDefault="00D77699" w:rsidP="00D77699">
            <w:pPr>
              <w:numPr>
                <w:ilvl w:val="1"/>
                <w:numId w:val="5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lastRenderedPageBreak/>
              <w:t>different media and their properties,</w:t>
            </w:r>
          </w:p>
          <w:p w:rsidR="00D77699" w:rsidRPr="00A20D60" w:rsidRDefault="00D77699" w:rsidP="00D77699">
            <w:pPr>
              <w:numPr>
                <w:ilvl w:val="1"/>
                <w:numId w:val="5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interpretation of visualisations and compositions according to formative principles,</w:t>
            </w:r>
          </w:p>
          <w:p w:rsidR="00D77699" w:rsidRPr="00A20D60" w:rsidRDefault="00D77699" w:rsidP="00D77699">
            <w:pPr>
              <w:numPr>
                <w:ilvl w:val="0"/>
                <w:numId w:val="5"/>
              </w:numPr>
              <w:spacing w:line="264" w:lineRule="auto"/>
              <w:ind w:left="348" w:hanging="180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expressing with different media and different means of expression, sculpting, modelling, using new media, video, photography, using 3D technologies in 3D computer modelling, creating new media artworks, etc.</w:t>
            </w:r>
          </w:p>
        </w:tc>
      </w:tr>
    </w:tbl>
    <w:p w:rsidR="00D77699" w:rsidRPr="00A20D60" w:rsidRDefault="00D77699" w:rsidP="00D77699">
      <w:pPr>
        <w:spacing w:line="264" w:lineRule="auto"/>
        <w:rPr>
          <w:rFonts w:asciiTheme="majorHAnsi" w:hAnsiTheme="majorHAnsi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77699" w:rsidRPr="00A20D60" w:rsidTr="0022710B">
        <w:tc>
          <w:tcPr>
            <w:tcW w:w="9690" w:type="dxa"/>
            <w:gridSpan w:val="6"/>
          </w:tcPr>
          <w:p w:rsidR="00D77699" w:rsidRPr="00A20D60" w:rsidRDefault="00D77699" w:rsidP="0022710B">
            <w:pPr>
              <w:spacing w:line="264" w:lineRule="auto"/>
              <w:jc w:val="both"/>
              <w:rPr>
                <w:rFonts w:asciiTheme="majorHAnsi" w:hAnsiTheme="majorHAnsi" w:cs="Calibri Light"/>
                <w:b/>
                <w:sz w:val="22"/>
                <w:szCs w:val="22"/>
                <w:lang w:val="it-IT"/>
              </w:rPr>
            </w:pPr>
            <w:r w:rsidRPr="00D77699">
              <w:rPr>
                <w:rFonts w:asciiTheme="majorHAnsi" w:hAnsiTheme="majorHAnsi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D77699" w:rsidRPr="00A20D60" w:rsidTr="0022710B">
        <w:trPr>
          <w:trHeight w:val="7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Osnovna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literatura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:</w:t>
            </w:r>
          </w:p>
          <w:p w:rsidR="00D77699" w:rsidRPr="00A20D60" w:rsidRDefault="00D77699" w:rsidP="00D77699">
            <w:pPr>
              <w:numPr>
                <w:ilvl w:val="0"/>
                <w:numId w:val="4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  <w:shd w:val="clear" w:color="auto" w:fill="FFFFFF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shd w:val="clear" w:color="auto" w:fill="FFFFFF"/>
              </w:rPr>
              <w:t>Adzhiev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shd w:val="clear" w:color="auto" w:fill="FFFFFF"/>
              </w:rPr>
              <w:t xml:space="preserve">, V.,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shd w:val="clear" w:color="auto" w:fill="FFFFFF"/>
              </w:rPr>
              <w:t>Comninos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shd w:val="clear" w:color="auto" w:fill="FFFFFF"/>
              </w:rPr>
              <w:t xml:space="preserve">, P., &amp;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shd w:val="clear" w:color="auto" w:fill="FFFFFF"/>
              </w:rPr>
              <w:t>Pasko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shd w:val="clear" w:color="auto" w:fill="FFFFFF"/>
              </w:rPr>
              <w:t xml:space="preserve">, A. (2003). Augmented sculpture: Computer ghosts of physical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shd w:val="clear" w:color="auto" w:fill="FFFFFF"/>
              </w:rPr>
              <w:t>artifacts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shd w:val="clear" w:color="auto" w:fill="FFFFFF"/>
              </w:rPr>
              <w:t>. </w:t>
            </w:r>
            <w:r w:rsidRPr="00A20D60">
              <w:rPr>
                <w:rFonts w:asciiTheme="majorHAnsi" w:hAnsiTheme="majorHAnsi" w:cs="Calibri Light"/>
                <w:i/>
                <w:iCs/>
                <w:sz w:val="22"/>
                <w:szCs w:val="22"/>
                <w:shd w:val="clear" w:color="auto" w:fill="FFFFFF"/>
              </w:rPr>
              <w:t>Leonardo</w:t>
            </w:r>
            <w:r w:rsidRPr="00A20D60">
              <w:rPr>
                <w:rFonts w:asciiTheme="majorHAnsi" w:hAnsiTheme="majorHAnsi" w:cs="Calibri Light"/>
                <w:sz w:val="22"/>
                <w:szCs w:val="22"/>
                <w:shd w:val="clear" w:color="auto" w:fill="FFFFFF"/>
              </w:rPr>
              <w:t>, </w:t>
            </w:r>
            <w:r w:rsidRPr="00A20D60">
              <w:rPr>
                <w:rFonts w:asciiTheme="majorHAnsi" w:hAnsiTheme="majorHAnsi" w:cs="Calibri Light"/>
                <w:i/>
                <w:iCs/>
                <w:sz w:val="22"/>
                <w:szCs w:val="22"/>
                <w:shd w:val="clear" w:color="auto" w:fill="FFFFFF"/>
              </w:rPr>
              <w:t>36</w:t>
            </w:r>
            <w:r w:rsidRPr="00A20D60">
              <w:rPr>
                <w:rFonts w:asciiTheme="majorHAnsi" w:hAnsiTheme="majorHAnsi" w:cs="Calibri Light"/>
                <w:sz w:val="22"/>
                <w:szCs w:val="22"/>
                <w:shd w:val="clear" w:color="auto" w:fill="FFFFFF"/>
              </w:rPr>
              <w:t>(3), 211-219.</w:t>
            </w:r>
          </w:p>
          <w:p w:rsidR="00D77699" w:rsidRPr="00A20D60" w:rsidRDefault="00D77699" w:rsidP="00D77699">
            <w:pPr>
              <w:numPr>
                <w:ilvl w:val="0"/>
                <w:numId w:val="4"/>
              </w:numPr>
              <w:spacing w:line="264" w:lineRule="auto"/>
              <w:rPr>
                <w:rFonts w:asciiTheme="majorHAnsi" w:hAnsiTheme="majorHAnsi" w:cs="Calibri Light"/>
                <w:bCs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 xml:space="preserve">SCOTT,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Jac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 xml:space="preserve">: The Language of the Mixed Media Sculpture, </w:t>
            </w:r>
            <w:proofErr w:type="spellStart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>Crowood</w:t>
            </w:r>
            <w:proofErr w:type="spellEnd"/>
            <w:r w:rsidRPr="00A20D60">
              <w:rPr>
                <w:rFonts w:asciiTheme="majorHAnsi" w:hAnsiTheme="majorHAnsi" w:cs="Calibri Light"/>
                <w:bCs/>
                <w:sz w:val="22"/>
                <w:szCs w:val="22"/>
              </w:rPr>
              <w:t xml:space="preserve"> Press, 2014</w:t>
            </w:r>
          </w:p>
          <w:p w:rsidR="00D77699" w:rsidRPr="00A20D60" w:rsidRDefault="00D77699" w:rsidP="00D77699">
            <w:pPr>
              <w:numPr>
                <w:ilvl w:val="0"/>
                <w:numId w:val="4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READ, Herbert: Modern Sculpture: A Concise History, Thames&amp; Hudson, 1985</w:t>
            </w:r>
          </w:p>
          <w:p w:rsidR="00D77699" w:rsidRPr="00A20D60" w:rsidRDefault="00D77699" w:rsidP="00D77699">
            <w:pPr>
              <w:numPr>
                <w:ilvl w:val="0"/>
                <w:numId w:val="4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WITTKOWER, Rudolf: Sculpture: Processes &amp; Principles, </w:t>
            </w:r>
            <w:r w:rsidRPr="00A20D60">
              <w:rPr>
                <w:rFonts w:asciiTheme="majorHAnsi" w:hAnsiTheme="majorHAnsi" w:cs="Calibri Light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  <w:t>HarperCollins Publishers, 1978</w:t>
            </w:r>
          </w:p>
          <w:p w:rsidR="00D77699" w:rsidRPr="00A20D60" w:rsidRDefault="00D77699" w:rsidP="0022710B">
            <w:pPr>
              <w:pStyle w:val="Odstavekseznama"/>
              <w:spacing w:line="264" w:lineRule="auto"/>
              <w:ind w:left="0"/>
              <w:jc w:val="both"/>
              <w:rPr>
                <w:rFonts w:asciiTheme="majorHAnsi" w:hAnsiTheme="majorHAnsi" w:cs="Calibri Light"/>
              </w:rPr>
            </w:pPr>
          </w:p>
          <w:p w:rsidR="00D77699" w:rsidRPr="00A20D60" w:rsidRDefault="00D77699" w:rsidP="0022710B">
            <w:pPr>
              <w:pStyle w:val="Odstavekseznama"/>
              <w:spacing w:line="264" w:lineRule="auto"/>
              <w:ind w:left="0"/>
              <w:jc w:val="both"/>
              <w:rPr>
                <w:rFonts w:asciiTheme="majorHAnsi" w:hAnsiTheme="majorHAnsi" w:cs="Calibri Light"/>
              </w:rPr>
            </w:pPr>
            <w:proofErr w:type="spellStart"/>
            <w:r w:rsidRPr="00A20D60">
              <w:rPr>
                <w:rFonts w:asciiTheme="majorHAnsi" w:hAnsiTheme="majorHAnsi" w:cs="Calibri Light"/>
              </w:rPr>
              <w:t>Dopolnilna</w:t>
            </w:r>
            <w:proofErr w:type="spellEnd"/>
            <w:r w:rsidRPr="00A20D60">
              <w:rPr>
                <w:rFonts w:asciiTheme="majorHAnsi" w:hAnsiTheme="majorHAnsi" w:cs="Calibri Ligh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</w:rPr>
              <w:t>literatura</w:t>
            </w:r>
            <w:proofErr w:type="spellEnd"/>
            <w:r w:rsidRPr="00A20D60">
              <w:rPr>
                <w:rFonts w:asciiTheme="majorHAnsi" w:hAnsiTheme="majorHAnsi" w:cs="Calibri Light"/>
              </w:rPr>
              <w:t xml:space="preserve">: </w:t>
            </w:r>
          </w:p>
          <w:p w:rsidR="00D77699" w:rsidRPr="00A20D60" w:rsidRDefault="00D77699" w:rsidP="00D77699">
            <w:pPr>
              <w:numPr>
                <w:ilvl w:val="0"/>
                <w:numId w:val="4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Na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priporočilo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visokošolskega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učitelja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.</w:t>
            </w:r>
          </w:p>
        </w:tc>
      </w:tr>
      <w:tr w:rsidR="00D77699" w:rsidRPr="00A20D60" w:rsidTr="0022710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bCs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Cilji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kompetence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D77699" w:rsidRPr="00A20D60" w:rsidTr="0022710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Cilji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:</w:t>
            </w: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/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: 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567" w:hanging="283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razume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specifičnost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izraznih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sredstev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njihovih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razsežnosti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567" w:hanging="283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razvija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sposobnost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formalne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analize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interpretacije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umetniškem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artefaktu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oz.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pojavu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.</w:t>
            </w: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Splošne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kompetence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: 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567" w:hanging="425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poglabljanje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likovnega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izražanja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skozi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prakso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kiparskega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dela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analizo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prostorske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forme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oz.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prostorske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instalacije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drugih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oblikotvornih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intermedijskih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nosilcev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oz.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izraznih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sredstev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.</w:t>
            </w: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Predmetno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specifične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kompetence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: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567" w:hanging="425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prepoznavanja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različnih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materialov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površin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567" w:hanging="425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obvladovanje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temeljnih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kiparskih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prijemov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modeliranja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gradnje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prostorskih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odnosov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567" w:hanging="425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obvladovanje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osnovnih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tehničnih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postopkov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kiparstvu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567" w:hanging="425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manipuliranje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z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likovnimi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elementi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567" w:hanging="425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manipuliranje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z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različnimi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izraznimi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sredstvi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.</w:t>
            </w: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Objectives:</w:t>
            </w: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The student: </w:t>
            </w:r>
          </w:p>
          <w:p w:rsidR="00D77699" w:rsidRPr="00A20D60" w:rsidRDefault="00D77699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 understands the specificity of expressive means and their dimensions,</w:t>
            </w:r>
          </w:p>
          <w:p w:rsidR="00D77699" w:rsidRPr="00A20D60" w:rsidRDefault="00D77699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 develops the ability of formal analysis and interpretation of an artistic artefact or phenomenon.</w:t>
            </w: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General competences: </w:t>
            </w:r>
          </w:p>
          <w:p w:rsidR="00D77699" w:rsidRPr="00A20D60" w:rsidRDefault="00D77699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 deepening of artistic expression through the practice of sculptural work, analysis of spatial form or spatial installation and other formative intermedia or means of expression.</w:t>
            </w: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Subject-specific competences: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ability to identify different materials and surfaces,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mastery of basic sculptural techniques, modelling, construction of spatial relationships,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mastery of the basic technical processes of sculpture,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manipulation of artistic elements,</w:t>
            </w:r>
          </w:p>
          <w:p w:rsidR="00D77699" w:rsidRPr="00A20D60" w:rsidRDefault="00D77699" w:rsidP="00D77699">
            <w:pPr>
              <w:numPr>
                <w:ilvl w:val="0"/>
                <w:numId w:val="6"/>
              </w:numPr>
              <w:spacing w:line="264" w:lineRule="auto"/>
              <w:ind w:left="348" w:hanging="180"/>
              <w:rPr>
                <w:rFonts w:asciiTheme="majorHAnsi" w:hAnsiTheme="majorHAnsi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manipulation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of different means of expression.</w:t>
            </w:r>
          </w:p>
        </w:tc>
      </w:tr>
      <w:tr w:rsidR="00D77699" w:rsidRPr="00A20D60" w:rsidTr="0022710B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Predvideni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študijski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rezultati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D77699" w:rsidRPr="00A20D60" w:rsidTr="0022710B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Znanje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razumevanje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:</w:t>
            </w: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/-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:</w:t>
            </w:r>
          </w:p>
          <w:p w:rsidR="00D77699" w:rsidRPr="00A20D60" w:rsidRDefault="00D77699" w:rsidP="00D77699">
            <w:pPr>
              <w:numPr>
                <w:ilvl w:val="0"/>
                <w:numId w:val="3"/>
              </w:numPr>
              <w:spacing w:line="264" w:lineRule="auto"/>
              <w:ind w:left="567" w:hanging="207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modeliranja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volumni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obdelave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,</w:t>
            </w:r>
          </w:p>
          <w:p w:rsidR="00D77699" w:rsidRPr="00A20D60" w:rsidRDefault="00D77699" w:rsidP="0022710B">
            <w:pPr>
              <w:pStyle w:val="Vnos"/>
              <w:numPr>
                <w:ilvl w:val="1"/>
                <w:numId w:val="1"/>
              </w:numPr>
              <w:spacing w:line="264" w:lineRule="auto"/>
              <w:ind w:left="567" w:hanging="283"/>
              <w:jc w:val="left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prepoznavanje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razčlenjevanje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prostorskih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umestitev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likovnih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elementov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površin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,</w:t>
            </w:r>
          </w:p>
          <w:p w:rsidR="00D77699" w:rsidRPr="00A20D60" w:rsidRDefault="00D77699" w:rsidP="0022710B">
            <w:pPr>
              <w:pStyle w:val="Vnos"/>
              <w:numPr>
                <w:ilvl w:val="1"/>
                <w:numId w:val="1"/>
              </w:numPr>
              <w:spacing w:line="264" w:lineRule="auto"/>
              <w:ind w:left="567" w:hanging="283"/>
              <w:jc w:val="left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pridobitev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občutka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površinsko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obdelavo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materialov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,</w:t>
            </w:r>
          </w:p>
          <w:p w:rsidR="00D77699" w:rsidRPr="00A20D60" w:rsidRDefault="00D77699" w:rsidP="0022710B">
            <w:pPr>
              <w:pStyle w:val="Vnos"/>
              <w:numPr>
                <w:ilvl w:val="1"/>
                <w:numId w:val="1"/>
              </w:numPr>
              <w:spacing w:line="264" w:lineRule="auto"/>
              <w:ind w:left="567" w:hanging="283"/>
              <w:jc w:val="left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naravnanost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fleksibilnemu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obvladovanju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prostorskih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relacij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proporcev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.</w:t>
            </w:r>
          </w:p>
          <w:p w:rsidR="00D77699" w:rsidRPr="00A20D60" w:rsidRDefault="00D77699" w:rsidP="0022710B">
            <w:pPr>
              <w:pStyle w:val="Vnos"/>
              <w:spacing w:line="264" w:lineRule="auto"/>
              <w:ind w:left="0"/>
              <w:jc w:val="left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</w:p>
          <w:p w:rsidR="00D77699" w:rsidRPr="00A20D60" w:rsidRDefault="00D77699" w:rsidP="0022710B">
            <w:pPr>
              <w:pStyle w:val="Vnos"/>
              <w:spacing w:line="264" w:lineRule="auto"/>
              <w:ind w:left="0"/>
              <w:jc w:val="left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Uporaba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:</w:t>
            </w: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/-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:</w:t>
            </w:r>
          </w:p>
          <w:p w:rsidR="00D77699" w:rsidRPr="00A20D60" w:rsidRDefault="00D77699" w:rsidP="0022710B">
            <w:pPr>
              <w:pStyle w:val="Vnos"/>
              <w:numPr>
                <w:ilvl w:val="1"/>
                <w:numId w:val="1"/>
              </w:numPr>
              <w:spacing w:line="264" w:lineRule="auto"/>
              <w:ind w:left="567" w:hanging="283"/>
              <w:jc w:val="left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zmož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prenosa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objekta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prostor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,</w:t>
            </w:r>
          </w:p>
          <w:p w:rsidR="00D77699" w:rsidRPr="00A20D60" w:rsidRDefault="00D77699" w:rsidP="0022710B">
            <w:pPr>
              <w:pStyle w:val="Vnos"/>
              <w:numPr>
                <w:ilvl w:val="1"/>
                <w:numId w:val="1"/>
              </w:numPr>
              <w:spacing w:line="264" w:lineRule="auto"/>
              <w:ind w:left="567" w:hanging="283"/>
              <w:jc w:val="left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zmož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stvaritve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študije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korelaciji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izraznimi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sredstvi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,</w:t>
            </w:r>
          </w:p>
          <w:p w:rsidR="00D77699" w:rsidRPr="00A20D60" w:rsidRDefault="00D77699" w:rsidP="0022710B">
            <w:pPr>
              <w:pStyle w:val="Vnos"/>
              <w:numPr>
                <w:ilvl w:val="1"/>
                <w:numId w:val="1"/>
              </w:numPr>
              <w:spacing w:line="264" w:lineRule="auto"/>
              <w:ind w:left="567" w:hanging="283"/>
              <w:jc w:val="left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zmož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modeliranje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prostorskih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situacij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prostorska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instalacija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–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intervencija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),</w:t>
            </w:r>
          </w:p>
          <w:p w:rsidR="00D77699" w:rsidRPr="00A20D60" w:rsidRDefault="00D77699" w:rsidP="0022710B">
            <w:pPr>
              <w:pStyle w:val="Vnos"/>
              <w:numPr>
                <w:ilvl w:val="1"/>
                <w:numId w:val="1"/>
              </w:numPr>
              <w:spacing w:line="264" w:lineRule="auto"/>
              <w:ind w:left="567" w:hanging="283"/>
              <w:jc w:val="left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zmož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izbrati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ustrezne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tehnike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tehnologije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realizacijo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umetniškega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oz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artefakta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poudarkom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tridimenzionalnosti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,</w:t>
            </w: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Refleksija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:</w:t>
            </w: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Študent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/-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ka</w:t>
            </w:r>
            <w:proofErr w:type="spellEnd"/>
          </w:p>
          <w:p w:rsidR="00D77699" w:rsidRPr="00A20D60" w:rsidRDefault="00D77699" w:rsidP="0022710B">
            <w:pPr>
              <w:pStyle w:val="Vnos"/>
              <w:numPr>
                <w:ilvl w:val="1"/>
                <w:numId w:val="1"/>
              </w:numPr>
              <w:spacing w:line="264" w:lineRule="auto"/>
              <w:ind w:left="567" w:hanging="283"/>
              <w:jc w:val="left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razvija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občutek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za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prepoznavanje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kritično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vrednotenje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sodobnih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umetniških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del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oziroma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pojavov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567" w:hanging="283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naravnanost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k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fleksibilnemu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sprejemanju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umetniških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procesov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567" w:hanging="283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prepoznava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in je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zmož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razčlenjevanja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prostorskih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umestitev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kiparskih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trodimenzionalnih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intermedijskih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tvorb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Knowledge and understanding:</w:t>
            </w: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ability to model, work with volumes, processing,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recognition and analysis of spatial placement of art elements and surfaces,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acquisition of the feeling for surface treatment of materials,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orientation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towards flexible control of spatial relations and proportions.</w:t>
            </w: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Application:</w:t>
            </w: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is capable of placing an object within the environment,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is capable of creating a work study in correlation with means of expression,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is capable of modelling spatial situations (spatial installation - intervention),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is capable of choosing appropriate techniques and technologies for the realisation of the artwork or artefact, with the emphasis on three-dimensionality,</w:t>
            </w: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Reflection:</w:t>
            </w: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 a sense for recognition and critical evaluation of contemporary artworks or phenomena,</w:t>
            </w:r>
          </w:p>
          <w:p w:rsidR="00D77699" w:rsidRPr="00A20D60" w:rsidRDefault="00D77699" w:rsidP="0022710B">
            <w:pPr>
              <w:numPr>
                <w:ilvl w:val="1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 an attitude towards a flexible acceptance of artistic processes,</w:t>
            </w:r>
          </w:p>
          <w:p w:rsidR="00D77699" w:rsidRPr="00A20D60" w:rsidRDefault="00D77699" w:rsidP="0022710B">
            <w:pPr>
              <w:spacing w:line="264" w:lineRule="auto"/>
              <w:ind w:left="348" w:hanging="180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 recognises and is able to analyse the spatial placement of sculptural and three-dimensional intermedia works.</w:t>
            </w:r>
          </w:p>
        </w:tc>
      </w:tr>
      <w:tr w:rsidR="00D77699" w:rsidRPr="00A20D60" w:rsidTr="0022710B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</w:tr>
      <w:tr w:rsidR="00D77699" w:rsidRPr="00A20D60" w:rsidTr="0022710B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Metode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poučevanja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učenja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D77699" w:rsidRPr="00A20D60" w:rsidTr="0022710B">
        <w:trPr>
          <w:trHeight w:val="94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Ponazoritev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umetniških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udejstvovanj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predavanje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diskusija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projektno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skupinsko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delo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ateljejska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dejavnost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samostojno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delo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študentov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Demonstration of artistic activities, lecture, discussion, group project work, studio activity, independent student work.</w:t>
            </w:r>
          </w:p>
        </w:tc>
      </w:tr>
      <w:tr w:rsidR="00D77699" w:rsidRPr="00A20D60" w:rsidTr="0022710B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Načini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ocenjevanja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Delež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(v %) /</w:t>
            </w: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Assessment:</w:t>
            </w:r>
          </w:p>
        </w:tc>
      </w:tr>
      <w:tr w:rsidR="00D77699" w:rsidRPr="00A20D60" w:rsidTr="0022710B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Način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pisni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izpit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ustno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izpraševanje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naloge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projekt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)</w:t>
            </w: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Laboratorijske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vaje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prostorska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gradnja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kiparjenje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plastično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oblikovane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/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analiza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udejstvovanja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umetniškega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procesa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dela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)</w:t>
            </w: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/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Predstavitev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umetniškega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obrazložitev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postopkov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nastanka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procesa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dela</w:t>
            </w:r>
            <w:proofErr w:type="spellEnd"/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</w:p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</w:p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  <w:lang w:val="it-IT"/>
              </w:rPr>
            </w:pPr>
          </w:p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50%</w:t>
            </w:r>
          </w:p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  <w:p w:rsidR="00D77699" w:rsidRPr="00A20D60" w:rsidRDefault="00D77699" w:rsidP="0022710B">
            <w:pPr>
              <w:pStyle w:val="Navadensplet"/>
              <w:spacing w:before="0" w:beforeAutospacing="0" w:after="0" w:afterAutospacing="0"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50%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Type (examination, oral, coursework, project):</w:t>
            </w: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Laboratory exercises (spatial construction, sculpture, plastic forms / analysis of the activity of the artistic process of work)</w:t>
            </w:r>
          </w:p>
          <w:p w:rsidR="00D77699" w:rsidRPr="00A20D60" w:rsidRDefault="00D77699" w:rsidP="0022710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Exam / Presentation of the work of art and explanation of the processes involved in the creation of the process</w:t>
            </w:r>
          </w:p>
        </w:tc>
      </w:tr>
      <w:tr w:rsidR="00D77699" w:rsidRPr="00A20D60" w:rsidTr="0022710B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</w:p>
          <w:p w:rsidR="00D77699" w:rsidRPr="00A20D60" w:rsidRDefault="00D77699" w:rsidP="0022710B">
            <w:pPr>
              <w:spacing w:line="264" w:lineRule="auto"/>
              <w:rPr>
                <w:rFonts w:asciiTheme="majorHAnsi" w:hAnsiTheme="majorHAnsi" w:cs="Calibri Light"/>
                <w:b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>nosilca</w:t>
            </w:r>
            <w:proofErr w:type="spellEnd"/>
            <w:r w:rsidRPr="00A20D60">
              <w:rPr>
                <w:rFonts w:asciiTheme="majorHAnsi" w:hAnsiTheme="majorHAnsi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D77699" w:rsidRPr="00A20D60" w:rsidTr="0022710B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99" w:rsidRPr="00A20D60" w:rsidRDefault="00D77699" w:rsidP="00D77699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ŽBONA, Tilen, MERVIČ, Vanja, BOVCON,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Narvika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REISER, Barak, VAUPOTIČ, Aleš, LAUTAR, Igor, KRNC,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Gorazd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STERMITZ, Evelin. Fries = Frieze. Graz: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Medien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Kunst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Labor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15. - 17. 5. 2010. [COBISS.SI-ID 8848212] </w:t>
            </w:r>
          </w:p>
          <w:p w:rsidR="00D77699" w:rsidRPr="00A20D60" w:rsidRDefault="00D77699" w:rsidP="00D77699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ŽBONA, Tilen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avtor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razstave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).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Sintetic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discrown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II =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Nihanje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resnice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II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KUD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Mreža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Galerija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Alkatraz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3.2.2010. Ljubljana: KUD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Mreža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Galerija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Alkatraz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2010. [COBISS.SI-ID 4031703] </w:t>
            </w:r>
          </w:p>
          <w:p w:rsidR="00D77699" w:rsidRPr="00A20D60" w:rsidRDefault="00D77699" w:rsidP="00D77699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ŽBONA, Tilen. Hobby AMG 63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outside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umetniška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poustvaritev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video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novomedijska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instalacija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delna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deformacija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podobe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: Accademia de Belle Arti di Brera, Milano, 2011. 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[COBISS.SI-ID 1538721732] </w:t>
            </w:r>
          </w:p>
          <w:p w:rsidR="00D77699" w:rsidRPr="00A20D60" w:rsidRDefault="00D77699" w:rsidP="00D77699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ŽBONA, Tilen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umetnik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avtor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razstave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), et al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..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Construsted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Photographs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Galerie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Schleifmühlgasse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12-14, Wien,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februar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2012. [COBISS.SI-ID 1538698436] </w:t>
            </w:r>
          </w:p>
          <w:p w:rsidR="00D77699" w:rsidRPr="00A20D60" w:rsidRDefault="00D77699" w:rsidP="00D77699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ŽBONA, Tilen.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Učenčeva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aktivnost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ob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uporabi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računalniškega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vmesnika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učnem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procesu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= Students activity using a user interface in the learning process. V: HOZJAN, Dejan (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ur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.).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Aktivnosti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učencev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učnem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procesu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9.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znanstveni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sestanek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z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mednarodno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udeležbo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izvlečki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=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Pupilsʼ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activities within education process : 9th international scientific meeting : abstract booklet. Koper: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Pedagoška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fakulteta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: = Faculty of Education.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2012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str. 157-158. [COBISS.SI-ID 4544727] </w:t>
            </w:r>
          </w:p>
          <w:p w:rsidR="00D77699" w:rsidRPr="00A20D60" w:rsidRDefault="00D77699" w:rsidP="00D77699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ŽBONA, Tilen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urednik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).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Slika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mediju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digitalna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tvorba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študijska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izdaja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tematskih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spisov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o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novomedijskih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umetniških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pojavih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predstavlja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izbor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teoretskih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izhodišč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avtorskih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inscenacij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kulturno-umetniškem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okolju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= Image in media and digital formation : the book contains a selection of writings on new media art phenomena that present their theoretical basis and practical realisations in the cultural and artistic environment,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Knjižnica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Annales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Ludus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Manualis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).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Koper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Univerza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Primorskem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Znanstveno-raziskovalno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središče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Univerzitetna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založba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Annales, 2014.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87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str.,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ilustr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ISBN 978-961-6862-91-2. [COBISS.SI-ID 274443520] </w:t>
            </w:r>
          </w:p>
          <w:p w:rsidR="00D77699" w:rsidRPr="00A20D60" w:rsidRDefault="00D77699" w:rsidP="00D77699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>ŽBONA, Tilen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avtor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razstave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). Chassis -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Châssis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Galerie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Schleifmühlgasse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12-14, Wien, 25. 2. 2014 - 25. 3. 2014. Wien: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Galerie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Schleifmühlgasse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12-14, 2014. [COBISS.SI-ID 1536358340] </w:t>
            </w:r>
          </w:p>
          <w:p w:rsidR="00D77699" w:rsidRPr="00A20D60" w:rsidRDefault="00D77699" w:rsidP="00D77699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ŽBONA, Tilen.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MIREOIR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umetniška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poustvaritev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: video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instalacija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kulturno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sociološki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manifest, monolog. 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Kosovelov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dom</w:t>
            </w:r>
            <w:proofErr w:type="spellEnd"/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Sežana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razstavišče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Črni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kot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april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2014. [COBISS.SI-ID 1538737348] </w:t>
            </w:r>
          </w:p>
          <w:p w:rsidR="00D77699" w:rsidRPr="00A20D60" w:rsidRDefault="00D77699" w:rsidP="00D77699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ŽBONA, Tilen.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Slika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mediju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digitalna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tvorba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umetniška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poustvaritev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obogatena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resničnost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in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novomedijska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instalacija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: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Univerza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Primorskem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Koper, 2014. [COBISS.SI-ID 1538721988] </w:t>
            </w:r>
          </w:p>
          <w:p w:rsidR="00D77699" w:rsidRPr="00A20D60" w:rsidRDefault="00D77699" w:rsidP="00D77699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ŽBONA, Tilen (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avtor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umetnik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).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Paesaggi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razstava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: sala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Sbisà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di via Torre Bianca 22, 17.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junij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- 9.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julij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 2015,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Trst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. 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[COBISS.SI-ID1538691012] </w:t>
            </w:r>
          </w:p>
          <w:p w:rsidR="00D77699" w:rsidRPr="00A20D60" w:rsidRDefault="00D77699" w:rsidP="00D77699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ŽBONA, Tilen.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Navidezna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resničnost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kot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proces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realne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izkušnje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likovni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umetnosti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= Virtual reality as a process of real experience (augmented reality) in art education.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AR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arhitektura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raziskave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, ISSN 1580-5573. [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Tiskana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izd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.], 2016,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št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</w:t>
            </w:r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2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, str. 6-15,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ilustr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[COBISS.SI-ID 1539760068] </w:t>
            </w:r>
          </w:p>
          <w:p w:rsidR="00D77699" w:rsidRPr="00A20D60" w:rsidRDefault="00D77699" w:rsidP="00D77699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="Calibri Light"/>
                <w:sz w:val="22"/>
                <w:szCs w:val="22"/>
              </w:rPr>
            </w:pPr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ŽBONA, Tilen.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Uporaba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novih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medijev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poučevanju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prostorskega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oblikovanja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v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osnovni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šoli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:</w:t>
            </w:r>
            <w:proofErr w:type="gram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doktorska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</w:rPr>
              <w:t>disertacija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</w:rPr>
              <w:t xml:space="preserve">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: [T.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Žbona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], 2017. XVII, 211 str., </w:t>
            </w:r>
            <w:proofErr w:type="spellStart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>ilustr</w:t>
            </w:r>
            <w:proofErr w:type="spellEnd"/>
            <w:r w:rsidRPr="00A20D60">
              <w:rPr>
                <w:rFonts w:asciiTheme="majorHAnsi" w:hAnsiTheme="majorHAnsi" w:cs="Calibri Light"/>
                <w:sz w:val="22"/>
                <w:szCs w:val="22"/>
                <w:lang w:val="it-IT"/>
              </w:rPr>
              <w:t xml:space="preserve">. http://pefprints.pef.uni-lj.si/4446/. </w:t>
            </w:r>
            <w:r w:rsidRPr="00A20D60">
              <w:rPr>
                <w:rFonts w:asciiTheme="majorHAnsi" w:hAnsiTheme="majorHAnsi" w:cs="Calibri Light"/>
                <w:sz w:val="22"/>
                <w:szCs w:val="22"/>
              </w:rPr>
              <w:t>[COBISS.SI-ID 11528777]</w:t>
            </w:r>
          </w:p>
        </w:tc>
      </w:tr>
    </w:tbl>
    <w:p w:rsidR="00D77699" w:rsidRPr="00A20D60" w:rsidRDefault="00D77699" w:rsidP="00D77699">
      <w:pPr>
        <w:spacing w:line="264" w:lineRule="auto"/>
        <w:rPr>
          <w:rFonts w:asciiTheme="majorHAnsi" w:hAnsiTheme="majorHAnsi" w:cs="Calibri Light"/>
          <w:sz w:val="22"/>
          <w:szCs w:val="22"/>
        </w:rPr>
      </w:pPr>
    </w:p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102F1"/>
    <w:multiLevelType w:val="hybridMultilevel"/>
    <w:tmpl w:val="FFFFFFFF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B24202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7509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4DC3C8E"/>
    <w:multiLevelType w:val="hybridMultilevel"/>
    <w:tmpl w:val="FFFFFFFF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222CF"/>
    <w:multiLevelType w:val="hybridMultilevel"/>
    <w:tmpl w:val="FFFFFFFF"/>
    <w:lvl w:ilvl="0" w:tplc="93DA8C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93DA8C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53478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C17F2C"/>
    <w:multiLevelType w:val="hybridMultilevel"/>
    <w:tmpl w:val="FFFFFFFF"/>
    <w:lvl w:ilvl="0" w:tplc="93DA8C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699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77699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C74F6-BE30-45DA-91C0-CE6B30828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7769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D77699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Vnos">
    <w:name w:val="Vnos"/>
    <w:basedOn w:val="Navaden"/>
    <w:rsid w:val="00D77699"/>
    <w:pPr>
      <w:ind w:left="708"/>
      <w:jc w:val="both"/>
    </w:pPr>
    <w:rPr>
      <w:rFonts w:ascii="Times New Roman" w:hAnsi="Times New Roman"/>
    </w:rPr>
  </w:style>
  <w:style w:type="paragraph" w:styleId="Odstavekseznama">
    <w:name w:val="List Paragraph"/>
    <w:basedOn w:val="Navaden"/>
    <w:uiPriority w:val="34"/>
    <w:qFormat/>
    <w:rsid w:val="00D77699"/>
    <w:pPr>
      <w:ind w:left="720"/>
      <w:contextualSpacing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C7725CA-A179-4E1B-854F-C80DE3E1738D}"/>
</file>

<file path=customXml/itemProps2.xml><?xml version="1.0" encoding="utf-8"?>
<ds:datastoreItem xmlns:ds="http://schemas.openxmlformats.org/officeDocument/2006/customXml" ds:itemID="{E1C0CD81-771F-4E66-AB24-CCBF4D6D2230}"/>
</file>

<file path=customXml/itemProps3.xml><?xml version="1.0" encoding="utf-8"?>
<ds:datastoreItem xmlns:ds="http://schemas.openxmlformats.org/officeDocument/2006/customXml" ds:itemID="{951E3F47-0998-4FAC-9BF7-60EF8D040E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2023-10-18T08:54:00Z</dcterms:created>
  <dcterms:modified xsi:type="dcterms:W3CDTF">2023-10-18T08:55:00Z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16446800</vt:r8>
  </property>
</Properties>
</file>